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A07657">
        <w:rPr>
          <w:rFonts w:ascii="Arial" w:hAnsi="Arial" w:cs="Arial"/>
          <w:bCs/>
          <w:color w:val="737373"/>
          <w:sz w:val="20"/>
          <w:szCs w:val="20"/>
        </w:rPr>
        <w:t>2</w:t>
      </w:r>
      <w:r w:rsidR="00646004">
        <w:rPr>
          <w:rFonts w:ascii="Arial" w:hAnsi="Arial" w:cs="Arial"/>
          <w:bCs/>
          <w:color w:val="737373"/>
          <w:sz w:val="20"/>
          <w:szCs w:val="20"/>
        </w:rPr>
        <w:t>4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března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1E1F94" w:rsidRPr="001E1F94" w:rsidRDefault="001E1F94" w:rsidP="001E1F94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1E1F94">
        <w:rPr>
          <w:rFonts w:ascii="Arial" w:hAnsi="Arial" w:cs="Arial"/>
          <w:b/>
          <w:bCs/>
          <w:color w:val="FF6600"/>
          <w:sz w:val="40"/>
          <w:szCs w:val="40"/>
        </w:rPr>
        <w:t>Kontrola bloku potvrdila drobnou netěsnost na ruční armatuře</w:t>
      </w:r>
    </w:p>
    <w:p w:rsidR="001E1F94" w:rsidRDefault="001E1F94" w:rsidP="001E1F94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bookmarkStart w:id="0" w:name="_GoBack"/>
      <w:bookmarkEnd w:id="0"/>
      <w:r w:rsidRPr="001E1F94">
        <w:rPr>
          <w:rFonts w:eastAsiaTheme="minorEastAsia"/>
          <w:bCs w:val="0"/>
          <w:color w:val="7F7F7F"/>
          <w:sz w:val="22"/>
          <w:szCs w:val="22"/>
        </w:rPr>
        <w:t>Kontrola hermetických prostor 2. reaktorového bloku, který byl včera v podvečer</w:t>
      </w:r>
      <w:r>
        <w:rPr>
          <w:rFonts w:eastAsiaTheme="minorEastAsia"/>
          <w:bCs w:val="0"/>
          <w:color w:val="7F7F7F"/>
          <w:sz w:val="22"/>
          <w:szCs w:val="22"/>
        </w:rPr>
        <w:t xml:space="preserve"> neplánovaně odstaven,</w:t>
      </w:r>
      <w:r w:rsidRPr="001E1F94">
        <w:rPr>
          <w:rFonts w:eastAsiaTheme="minorEastAsia"/>
          <w:bCs w:val="0"/>
          <w:color w:val="7F7F7F"/>
          <w:sz w:val="22"/>
          <w:szCs w:val="22"/>
        </w:rPr>
        <w:t xml:space="preserve"> </w:t>
      </w:r>
      <w:r w:rsidRPr="001E1F94">
        <w:rPr>
          <w:rFonts w:eastAsiaTheme="minorEastAsia"/>
          <w:bCs w:val="0"/>
          <w:color w:val="7F7F7F"/>
          <w:sz w:val="22"/>
          <w:szCs w:val="22"/>
        </w:rPr>
        <w:t>potvrdila drobnou netěsnost ruční drenážní armatury na potrubí o průměru 2 cm, které slouží k odvzdušnění systému primárního okruhu. Netěsnost neměla vliv na bezpečnost provozu.</w:t>
      </w:r>
    </w:p>
    <w:p w:rsidR="001E1F94" w:rsidRDefault="001E1F94" w:rsidP="001E1F94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</w:p>
    <w:p w:rsidR="001E1F94" w:rsidRPr="001E1F94" w:rsidRDefault="001E1F94" w:rsidP="001E1F94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1E1F94">
        <w:rPr>
          <w:rFonts w:ascii="Arial" w:hAnsi="Arial" w:cs="Arial"/>
        </w:rPr>
        <w:t xml:space="preserve"> Voda z netěsnosti byla svedena systémem odpadních vod primárního okruhu, který slouží k těmto účelům, k dalšímu zpracování. V průběhu víkendu provedou energetici nápravná opatření a následně zahájí náběh bloku. Předpokládaný termín výroby elektrické energie z druhého reaktorového bloku je ve čtvrtek 30.3. </w:t>
      </w:r>
    </w:p>
    <w:p w:rsidR="001E1F94" w:rsidRDefault="001E1F94" w:rsidP="001E1F94">
      <w:pPr>
        <w:rPr>
          <w:rFonts w:ascii="Arial" w:hAnsi="Arial" w:cs="Arial"/>
          <w:sz w:val="20"/>
          <w:szCs w:val="20"/>
        </w:rPr>
      </w:pPr>
    </w:p>
    <w:p w:rsidR="001E1F94" w:rsidRDefault="001E1F94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6C85"/>
    <w:rsid w:val="001D293B"/>
    <w:rsid w:val="001E1F94"/>
    <w:rsid w:val="00213ADD"/>
    <w:rsid w:val="00282B32"/>
    <w:rsid w:val="0030224A"/>
    <w:rsid w:val="003B7C9C"/>
    <w:rsid w:val="003E2E2C"/>
    <w:rsid w:val="00453797"/>
    <w:rsid w:val="00514920"/>
    <w:rsid w:val="00543EF2"/>
    <w:rsid w:val="005827F1"/>
    <w:rsid w:val="005E0A4B"/>
    <w:rsid w:val="00631B0A"/>
    <w:rsid w:val="00634BEA"/>
    <w:rsid w:val="00636270"/>
    <w:rsid w:val="00646004"/>
    <w:rsid w:val="006B2440"/>
    <w:rsid w:val="007723F2"/>
    <w:rsid w:val="007D718B"/>
    <w:rsid w:val="00820C29"/>
    <w:rsid w:val="00895FDC"/>
    <w:rsid w:val="008B095C"/>
    <w:rsid w:val="009236C3"/>
    <w:rsid w:val="00974495"/>
    <w:rsid w:val="00A07657"/>
    <w:rsid w:val="00A265B9"/>
    <w:rsid w:val="00A8177D"/>
    <w:rsid w:val="00AC2ACF"/>
    <w:rsid w:val="00B2310C"/>
    <w:rsid w:val="00B968FF"/>
    <w:rsid w:val="00BE2E45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2017-01-30T07:22:00Z</cp:lastPrinted>
  <dcterms:created xsi:type="dcterms:W3CDTF">2017-03-24T12:21:00Z</dcterms:created>
  <dcterms:modified xsi:type="dcterms:W3CDTF">2017-03-24T12:27:00Z</dcterms:modified>
</cp:coreProperties>
</file>